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E0079" w14:textId="77777777" w:rsidR="00B351EB" w:rsidRPr="00B351EB" w:rsidRDefault="00B351EB" w:rsidP="00B351EB">
      <w:pPr>
        <w:rPr>
          <w:b/>
          <w:bCs/>
        </w:rPr>
      </w:pPr>
      <w:r w:rsidRPr="00B351EB">
        <w:rPr>
          <w:b/>
          <w:bCs/>
        </w:rPr>
        <w:t>Job brief</w:t>
      </w:r>
    </w:p>
    <w:p w14:paraId="489817DA" w14:textId="5360BC54" w:rsidR="001B3450" w:rsidRDefault="001B3450" w:rsidP="00B351EB">
      <w:r w:rsidRPr="001B3450">
        <w:t xml:space="preserve">We seek </w:t>
      </w:r>
      <w:r w:rsidR="0037096D">
        <w:t xml:space="preserve">overseas </w:t>
      </w:r>
      <w:r w:rsidRPr="001B3450">
        <w:t>psychologist to become part of our team and enhance the well-being of patients.</w:t>
      </w:r>
    </w:p>
    <w:p w14:paraId="35964608" w14:textId="207A110A" w:rsidR="001B3450" w:rsidRDefault="001B3450" w:rsidP="00B351EB">
      <w:r w:rsidRPr="001B3450">
        <w:t xml:space="preserve">Psychologists are tasked with assessing patients and collecting their personal histories prior to identifying any issues that require intervention. </w:t>
      </w:r>
      <w:r>
        <w:t>You will</w:t>
      </w:r>
      <w:r w:rsidRPr="001B3450">
        <w:t xml:space="preserve"> utilize various tests to formulate a treatment strategy aimed at promoting the well-being and success of patients. </w:t>
      </w:r>
      <w:r>
        <w:t xml:space="preserve"> You </w:t>
      </w:r>
      <w:r w:rsidR="00066757">
        <w:t xml:space="preserve">will </w:t>
      </w:r>
      <w:r w:rsidR="00066757" w:rsidRPr="001B3450">
        <w:t>conduct</w:t>
      </w:r>
      <w:r w:rsidRPr="001B3450">
        <w:t xml:space="preserve"> interviews and administer diagnostic assessments to gain a comprehensive understanding of patients' mental health challenges.</w:t>
      </w:r>
    </w:p>
    <w:p w14:paraId="4825D1E2" w14:textId="4125BCCE" w:rsidR="0037096D" w:rsidRDefault="001B3450" w:rsidP="00B351EB">
      <w:r w:rsidRPr="001B3450">
        <w:t xml:space="preserve">In the end, you will offer personalized treatment solutions that enable individuals to gain deeper self-awareness while guiding others in discovering methods to modify their </w:t>
      </w:r>
      <w:r w:rsidRPr="001B3450">
        <w:t>behaviours</w:t>
      </w:r>
      <w:r w:rsidRPr="001B3450">
        <w:t xml:space="preserve"> and address challenges in their lives. </w:t>
      </w:r>
      <w:r w:rsidR="0037096D" w:rsidRPr="0037096D">
        <w:t>We are ready to assist in setting up a practice if that aligns with your goals.</w:t>
      </w:r>
      <w:r w:rsidR="00066757">
        <w:t xml:space="preserve"> </w:t>
      </w:r>
    </w:p>
    <w:p w14:paraId="3D101AAB" w14:textId="0EDF2B48" w:rsidR="00066757" w:rsidRPr="00066757" w:rsidRDefault="00066757" w:rsidP="00B351EB">
      <w:pPr>
        <w:rPr>
          <w:b/>
          <w:bCs/>
        </w:rPr>
      </w:pPr>
      <w:r w:rsidRPr="00066757">
        <w:rPr>
          <w:b/>
          <w:bCs/>
        </w:rPr>
        <w:t>Sponsorship Visas</w:t>
      </w:r>
    </w:p>
    <w:p w14:paraId="09874831" w14:textId="4D942A41" w:rsidR="00B351EB" w:rsidRPr="00B351EB" w:rsidRDefault="00B351EB" w:rsidP="00B351EB">
      <w:pPr>
        <w:rPr>
          <w:b/>
          <w:bCs/>
        </w:rPr>
      </w:pPr>
      <w:r w:rsidRPr="00B351EB">
        <w:rPr>
          <w:b/>
          <w:bCs/>
        </w:rPr>
        <w:t>Responsibilities</w:t>
      </w:r>
    </w:p>
    <w:p w14:paraId="329F5D16" w14:textId="163AC1C3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 xml:space="preserve">Apply expertise in psychological theories and methodologies. </w:t>
      </w:r>
    </w:p>
    <w:p w14:paraId="205C8707" w14:textId="4D56B117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 xml:space="preserve">Assist clients in managing mental health challenges and modifying </w:t>
      </w:r>
      <w:r w:rsidR="00066757" w:rsidRPr="0037096D">
        <w:t>behaviours</w:t>
      </w:r>
      <w:r w:rsidRPr="0037096D">
        <w:t>.</w:t>
      </w:r>
    </w:p>
    <w:p w14:paraId="6ADA709E" w14:textId="6BEC55DE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>Demonstrate exceptional communication abilities to identify complex mental health problems.</w:t>
      </w:r>
    </w:p>
    <w:p w14:paraId="1E23CA7F" w14:textId="6765552F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 xml:space="preserve">Support individuals in resolving foundational </w:t>
      </w:r>
      <w:r w:rsidR="00066757" w:rsidRPr="0037096D">
        <w:t>behavioural</w:t>
      </w:r>
      <w:r w:rsidRPr="0037096D">
        <w:t xml:space="preserve"> issues.</w:t>
      </w:r>
    </w:p>
    <w:p w14:paraId="7BD351B9" w14:textId="3177505C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 xml:space="preserve">Show empathy towards diverse populations. </w:t>
      </w:r>
    </w:p>
    <w:p w14:paraId="2FDBB2E5" w14:textId="5B7E0761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>Prioritize client needs in all interactions.</w:t>
      </w:r>
    </w:p>
    <w:p w14:paraId="0D0E8184" w14:textId="40FAFBB8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>Create and suggest treatment strategies tailored to patient assessments and diagnoses.</w:t>
      </w:r>
    </w:p>
    <w:p w14:paraId="7DE5F8F5" w14:textId="11D06638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 xml:space="preserve">Offer referrals for supplementary care, assessments, or treatments as needed. </w:t>
      </w:r>
    </w:p>
    <w:p w14:paraId="03DCA53D" w14:textId="6FEA0F9A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>Work in partnership with faculty, staff, and other professionals to ensure optimal care.</w:t>
      </w:r>
    </w:p>
    <w:p w14:paraId="13BB3C11" w14:textId="3721795C" w:rsidR="0037096D" w:rsidRDefault="0037096D" w:rsidP="0037096D">
      <w:pPr>
        <w:pStyle w:val="ListParagraph"/>
        <w:numPr>
          <w:ilvl w:val="0"/>
          <w:numId w:val="3"/>
        </w:numPr>
      </w:pPr>
      <w:r w:rsidRPr="0037096D">
        <w:t>Engage in collaborative efforts to enhance the quality of mental health services provided.</w:t>
      </w:r>
    </w:p>
    <w:p w14:paraId="5F018742" w14:textId="33E5D8CF" w:rsidR="00B351EB" w:rsidRPr="00B351EB" w:rsidRDefault="00B351EB" w:rsidP="00B351EB">
      <w:pPr>
        <w:rPr>
          <w:b/>
          <w:bCs/>
        </w:rPr>
      </w:pPr>
      <w:r w:rsidRPr="00B351EB">
        <w:rPr>
          <w:b/>
          <w:bCs/>
        </w:rPr>
        <w:t>Requirements and skills</w:t>
      </w:r>
    </w:p>
    <w:p w14:paraId="3AE2AA0D" w14:textId="57C72B54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Experience in psychology or a related discipline is required. </w:t>
      </w:r>
    </w:p>
    <w:p w14:paraId="0B9A381C" w14:textId="63435EB7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Capable of successfully completing a comprehensive background investigation. </w:t>
      </w:r>
    </w:p>
    <w:p w14:paraId="305BEA7F" w14:textId="3EB26981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Proven ability to engage effectively with varied demographic groups. </w:t>
      </w:r>
    </w:p>
    <w:p w14:paraId="1A678783" w14:textId="63D0C4BB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In-depth understanding of diagnostic methodologies is essential. </w:t>
      </w:r>
    </w:p>
    <w:p w14:paraId="291A92EA" w14:textId="6B6D04EB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Strong interpersonal and communication abilities are necessary. </w:t>
      </w:r>
    </w:p>
    <w:p w14:paraId="66156740" w14:textId="701ABAC8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Eligibility for licensure in the relevant jurisdiction is required. </w:t>
      </w:r>
    </w:p>
    <w:p w14:paraId="14BC25AF" w14:textId="4AB35BF8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Doctorate from an accredited institution in clinical or </w:t>
      </w:r>
      <w:r w:rsidRPr="0037096D">
        <w:t>counselling</w:t>
      </w:r>
      <w:r w:rsidRPr="0037096D">
        <w:t xml:space="preserve"> psychology is mandatory.</w:t>
      </w:r>
    </w:p>
    <w:p w14:paraId="0BAF9046" w14:textId="49FF5B17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Familiarity with evidence-based practices is preferred. </w:t>
      </w:r>
    </w:p>
    <w:p w14:paraId="1F8D82D1" w14:textId="784E7B45" w:rsidR="0037096D" w:rsidRDefault="0037096D" w:rsidP="0037096D">
      <w:pPr>
        <w:pStyle w:val="ListParagraph"/>
        <w:numPr>
          <w:ilvl w:val="0"/>
          <w:numId w:val="5"/>
        </w:numPr>
      </w:pPr>
      <w:r w:rsidRPr="0037096D">
        <w:t xml:space="preserve">Commitment to ongoing professional development is essential. </w:t>
      </w:r>
    </w:p>
    <w:p w14:paraId="7CC56D43" w14:textId="43051614" w:rsidR="00066757" w:rsidRDefault="0037096D" w:rsidP="0037096D">
      <w:pPr>
        <w:pStyle w:val="ListParagraph"/>
        <w:numPr>
          <w:ilvl w:val="0"/>
          <w:numId w:val="5"/>
        </w:numPr>
      </w:pPr>
      <w:r w:rsidRPr="0037096D">
        <w:t>Ability to work collaboratively within a multidisciplinary team is important.</w:t>
      </w:r>
    </w:p>
    <w:p w14:paraId="50D7026E" w14:textId="77777777" w:rsidR="00066757" w:rsidRDefault="00066757" w:rsidP="00066757"/>
    <w:p w14:paraId="06F39C68" w14:textId="77777777" w:rsidR="00066757" w:rsidRPr="00066757" w:rsidRDefault="00066757" w:rsidP="00066757">
      <w:pPr>
        <w:rPr>
          <w:b/>
          <w:bCs/>
        </w:rPr>
      </w:pPr>
      <w:r w:rsidRPr="00066757">
        <w:rPr>
          <w:b/>
          <w:bCs/>
        </w:rPr>
        <w:t>Sponsorship Visas</w:t>
      </w:r>
    </w:p>
    <w:p w14:paraId="14586155" w14:textId="77777777" w:rsidR="00066757" w:rsidRDefault="00066757" w:rsidP="00066757"/>
    <w:sectPr w:rsidR="00066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C4536"/>
    <w:multiLevelType w:val="hybridMultilevel"/>
    <w:tmpl w:val="DEA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3AB2"/>
    <w:multiLevelType w:val="multilevel"/>
    <w:tmpl w:val="02D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C0818"/>
    <w:multiLevelType w:val="multilevel"/>
    <w:tmpl w:val="7EEA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05A28"/>
    <w:multiLevelType w:val="hybridMultilevel"/>
    <w:tmpl w:val="016E2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20F"/>
    <w:multiLevelType w:val="hybridMultilevel"/>
    <w:tmpl w:val="C33A0278"/>
    <w:lvl w:ilvl="0" w:tplc="9BC08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9484D"/>
    <w:multiLevelType w:val="hybridMultilevel"/>
    <w:tmpl w:val="52062716"/>
    <w:lvl w:ilvl="0" w:tplc="F482B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27523">
    <w:abstractNumId w:val="2"/>
  </w:num>
  <w:num w:numId="2" w16cid:durableId="941719539">
    <w:abstractNumId w:val="1"/>
  </w:num>
  <w:num w:numId="3" w16cid:durableId="284579771">
    <w:abstractNumId w:val="3"/>
  </w:num>
  <w:num w:numId="4" w16cid:durableId="2089881552">
    <w:abstractNumId w:val="4"/>
  </w:num>
  <w:num w:numId="5" w16cid:durableId="1100107204">
    <w:abstractNumId w:val="0"/>
  </w:num>
  <w:num w:numId="6" w16cid:durableId="1895846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EB"/>
    <w:rsid w:val="00066757"/>
    <w:rsid w:val="000C78F2"/>
    <w:rsid w:val="00132C20"/>
    <w:rsid w:val="001B3450"/>
    <w:rsid w:val="00204723"/>
    <w:rsid w:val="0034314C"/>
    <w:rsid w:val="0037096D"/>
    <w:rsid w:val="00370D42"/>
    <w:rsid w:val="005F53E5"/>
    <w:rsid w:val="006B2E0E"/>
    <w:rsid w:val="00853489"/>
    <w:rsid w:val="00861C1F"/>
    <w:rsid w:val="00A82346"/>
    <w:rsid w:val="00B351EB"/>
    <w:rsid w:val="00B46E30"/>
    <w:rsid w:val="00C45307"/>
    <w:rsid w:val="00CB0F82"/>
    <w:rsid w:val="00D87274"/>
    <w:rsid w:val="00DE04D8"/>
    <w:rsid w:val="00EA31BA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70DC"/>
  <w15:chartTrackingRefBased/>
  <w15:docId w15:val="{B6E0C075-CA47-4A78-9832-B5F0FECD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1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1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Lanyero-ojok</dc:creator>
  <cp:keywords/>
  <dc:description/>
  <cp:lastModifiedBy>Judith Lanyero-ojok</cp:lastModifiedBy>
  <cp:revision>1</cp:revision>
  <dcterms:created xsi:type="dcterms:W3CDTF">2024-09-03T18:06:00Z</dcterms:created>
  <dcterms:modified xsi:type="dcterms:W3CDTF">2024-09-03T19:05:00Z</dcterms:modified>
</cp:coreProperties>
</file>