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4AFF76C" w:rsidR="00126EA2" w:rsidRDefault="00126EA2" w:rsidP="00E11EAD">
      <w:pPr>
        <w:spacing w:after="0" w:line="276" w:lineRule="auto"/>
        <w:ind w:left="-180" w:right="-694"/>
        <w:rPr>
          <w:rFonts w:ascii="Times New Roman" w:eastAsia="Times New Roman" w:hAnsi="Times New Roman" w:cs="Times New Roman"/>
          <w:color w:val="000000"/>
          <w:sz w:val="32"/>
          <w:szCs w:val="32"/>
        </w:rPr>
      </w:pPr>
    </w:p>
    <w:p w14:paraId="00000002" w14:textId="3C5DD6CB" w:rsidR="00126EA2" w:rsidRDefault="00126EA2" w:rsidP="00E11EAD">
      <w:pPr>
        <w:spacing w:after="0" w:line="276" w:lineRule="auto"/>
        <w:ind w:right="-694"/>
        <w:rPr>
          <w:rFonts w:ascii="Times New Roman" w:eastAsia="Times New Roman" w:hAnsi="Times New Roman" w:cs="Times New Roman"/>
          <w:sz w:val="24"/>
          <w:szCs w:val="24"/>
        </w:rPr>
      </w:pPr>
    </w:p>
    <w:p w14:paraId="00000003" w14:textId="77777777" w:rsidR="00126EA2" w:rsidRDefault="00126EA2">
      <w:pPr>
        <w:spacing w:after="0" w:line="276" w:lineRule="auto"/>
        <w:ind w:left="-180" w:right="-694"/>
        <w:jc w:val="center"/>
        <w:rPr>
          <w:rFonts w:ascii="Times New Roman" w:eastAsia="Times New Roman" w:hAnsi="Times New Roman" w:cs="Times New Roman"/>
          <w:sz w:val="20"/>
          <w:szCs w:val="20"/>
        </w:rPr>
      </w:pPr>
    </w:p>
    <w:p w14:paraId="00000004" w14:textId="77777777" w:rsidR="00126EA2" w:rsidRDefault="00F24B89">
      <w:pPr>
        <w:pBdr>
          <w:bottom w:val="single" w:sz="4" w:space="1" w:color="000000"/>
        </w:pBdr>
        <w:spacing w:after="0" w:line="276" w:lineRule="auto"/>
        <w:ind w:left="-1080" w:right="-694"/>
        <w:jc w:val="center"/>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Summary</w:t>
      </w:r>
    </w:p>
    <w:p w14:paraId="00000005" w14:textId="77777777" w:rsidR="00126EA2" w:rsidRDefault="00126EA2">
      <w:pPr>
        <w:spacing w:after="0" w:line="276" w:lineRule="auto"/>
        <w:ind w:left="-180" w:right="-694"/>
        <w:jc w:val="center"/>
        <w:rPr>
          <w:rFonts w:ascii="Times New Roman" w:eastAsia="Times New Roman" w:hAnsi="Times New Roman" w:cs="Times New Roman"/>
          <w:color w:val="000000"/>
        </w:rPr>
      </w:pPr>
    </w:p>
    <w:p w14:paraId="00000006" w14:textId="77777777" w:rsidR="00126EA2" w:rsidRDefault="00F24B89">
      <w:pPr>
        <w:spacing w:after="0" w:line="240" w:lineRule="auto"/>
        <w:ind w:left="-180" w:right="-69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Compassionate Licensed Vocational Nurse with 11 years of experience in Home</w:t>
      </w:r>
    </w:p>
    <w:p w14:paraId="00000007" w14:textId="3C9AE2BD" w:rsidR="00126EA2" w:rsidRDefault="00F24B89">
      <w:pPr>
        <w:spacing w:after="0" w:line="240" w:lineRule="auto"/>
        <w:ind w:left="-180" w:right="-69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Health and </w:t>
      </w:r>
      <w:r w:rsidR="00CC47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 xml:space="preserve"> years as a Certified Nursing Assistant in Acute Care, with excellent</w:t>
      </w:r>
    </w:p>
    <w:p w14:paraId="00000008" w14:textId="7F2524BD" w:rsidR="00126EA2" w:rsidRDefault="00F24B89">
      <w:pPr>
        <w:spacing w:after="0" w:line="240" w:lineRule="auto"/>
        <w:ind w:left="-180" w:right="-69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communication and teaching skills </w:t>
      </w:r>
      <w:r w:rsidR="00485E06">
        <w:rPr>
          <w:rFonts w:ascii="Times New Roman" w:eastAsia="Times New Roman" w:hAnsi="Times New Roman" w:cs="Times New Roman"/>
          <w:color w:val="000000"/>
          <w:sz w:val="20"/>
          <w:szCs w:val="20"/>
        </w:rPr>
        <w:t>w</w:t>
      </w:r>
      <w:r w:rsidR="00604B14">
        <w:rPr>
          <w:rFonts w:ascii="Times New Roman" w:eastAsia="Times New Roman" w:hAnsi="Times New Roman" w:cs="Times New Roman"/>
          <w:color w:val="000000"/>
          <w:sz w:val="20"/>
          <w:szCs w:val="20"/>
        </w:rPr>
        <w:t xml:space="preserve">ithin </w:t>
      </w:r>
      <w:r>
        <w:rPr>
          <w:rFonts w:ascii="Times New Roman" w:eastAsia="Times New Roman" w:hAnsi="Times New Roman" w:cs="Times New Roman"/>
          <w:sz w:val="20"/>
          <w:szCs w:val="20"/>
        </w:rPr>
        <w:t>scope of practice</w:t>
      </w:r>
      <w:r w:rsidR="00E41045">
        <w:rPr>
          <w:rFonts w:ascii="Times New Roman" w:eastAsia="Times New Roman" w:hAnsi="Times New Roman" w:cs="Times New Roman"/>
          <w:color w:val="000000"/>
          <w:sz w:val="20"/>
          <w:szCs w:val="20"/>
        </w:rPr>
        <w:t xml:space="preserve">, </w:t>
      </w:r>
      <w:r w:rsidR="00401049">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dept at tailoring care options to individual</w:t>
      </w:r>
    </w:p>
    <w:p w14:paraId="00000009" w14:textId="77777777" w:rsidR="00126EA2" w:rsidRDefault="00F24B89">
      <w:pPr>
        <w:spacing w:after="0" w:line="240" w:lineRule="auto"/>
        <w:ind w:left="-180" w:right="-694"/>
        <w:jc w:val="center"/>
        <w:rPr>
          <w:rFonts w:ascii="Times New Roman" w:eastAsia="Times New Roman" w:hAnsi="Times New Roman" w:cs="Times New Roman"/>
          <w:color w:val="000000"/>
          <w:sz w:val="20"/>
          <w:szCs w:val="20"/>
        </w:rPr>
        <w:sectPr w:rsidR="00126EA2">
          <w:footerReference w:type="default" r:id="rId8"/>
          <w:pgSz w:w="11906" w:h="16838"/>
          <w:pgMar w:top="709" w:right="1440" w:bottom="851" w:left="1440" w:header="720" w:footer="720" w:gutter="0"/>
          <w:pgNumType w:start="1"/>
          <w:cols w:space="720"/>
        </w:sectPr>
      </w:pPr>
      <w:r>
        <w:rPr>
          <w:rFonts w:ascii="Times New Roman" w:eastAsia="Times New Roman" w:hAnsi="Times New Roman" w:cs="Times New Roman"/>
          <w:color w:val="000000"/>
          <w:sz w:val="20"/>
          <w:szCs w:val="20"/>
        </w:rPr>
        <w:t>needs and abilities and working independently.</w:t>
      </w:r>
    </w:p>
    <w:p w14:paraId="0000000A" w14:textId="77777777" w:rsidR="00126EA2" w:rsidRDefault="00126EA2">
      <w:pPr>
        <w:spacing w:after="0" w:line="276" w:lineRule="auto"/>
        <w:ind w:right="-694"/>
        <w:jc w:val="both"/>
        <w:rPr>
          <w:rFonts w:ascii="Times New Roman" w:eastAsia="Times New Roman" w:hAnsi="Times New Roman" w:cs="Times New Roman"/>
          <w:color w:val="000000"/>
          <w:sz w:val="24"/>
          <w:szCs w:val="24"/>
        </w:rPr>
      </w:pPr>
    </w:p>
    <w:p w14:paraId="0000000B" w14:textId="77777777" w:rsidR="00126EA2" w:rsidRDefault="00F24B89">
      <w:pPr>
        <w:pBdr>
          <w:bottom w:val="single" w:sz="4" w:space="1" w:color="000000"/>
        </w:pBdr>
        <w:spacing w:after="0" w:line="276" w:lineRule="auto"/>
        <w:ind w:left="-1080" w:right="-694" w:firstLine="900"/>
        <w:jc w:val="center"/>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Work Experience</w:t>
      </w:r>
    </w:p>
    <w:p w14:paraId="0000000C" w14:textId="5DA871F0" w:rsidR="00126EA2" w:rsidRDefault="00C36843">
      <w:pPr>
        <w:spacing w:after="0" w:line="276" w:lineRule="auto"/>
        <w:ind w:right="-694"/>
        <w:rPr>
          <w:rFonts w:ascii="Times New Roman" w:eastAsia="Times New Roman" w:hAnsi="Times New Roman" w:cs="Times New Roman"/>
          <w:b/>
        </w:rPr>
      </w:pPr>
      <w:r>
        <w:rPr>
          <w:rFonts w:ascii="Times New Roman" w:eastAsia="Times New Roman" w:hAnsi="Times New Roman" w:cs="Times New Roman"/>
          <w:b/>
        </w:rPr>
        <w:t>Skilled</w:t>
      </w:r>
      <w:r w:rsidR="00F24B89">
        <w:rPr>
          <w:rFonts w:ascii="Times New Roman" w:eastAsia="Times New Roman" w:hAnsi="Times New Roman" w:cs="Times New Roman"/>
          <w:b/>
        </w:rPr>
        <w:t xml:space="preserve"> </w:t>
      </w:r>
      <w:r w:rsidR="00CF512F">
        <w:rPr>
          <w:rFonts w:ascii="Times New Roman" w:eastAsia="Times New Roman" w:hAnsi="Times New Roman" w:cs="Times New Roman"/>
          <w:b/>
        </w:rPr>
        <w:t xml:space="preserve">Nurse-ACK Saint </w:t>
      </w:r>
      <w:r w:rsidR="002809DB">
        <w:rPr>
          <w:rFonts w:ascii="Times New Roman" w:eastAsia="Times New Roman" w:hAnsi="Times New Roman" w:cs="Times New Roman"/>
          <w:b/>
        </w:rPr>
        <w:t>Mathews</w:t>
      </w:r>
      <w:r w:rsidR="008B43BD">
        <w:rPr>
          <w:rFonts w:ascii="Times New Roman" w:eastAsia="Times New Roman" w:hAnsi="Times New Roman" w:cs="Times New Roman"/>
          <w:b/>
        </w:rPr>
        <w:t xml:space="preserve"> </w:t>
      </w:r>
      <w:r w:rsidR="00E4118F">
        <w:rPr>
          <w:rFonts w:ascii="Times New Roman" w:eastAsia="Times New Roman" w:hAnsi="Times New Roman" w:cs="Times New Roman"/>
          <w:b/>
        </w:rPr>
        <w:t>Parish,</w:t>
      </w:r>
    </w:p>
    <w:p w14:paraId="0000000D" w14:textId="5598D2ED" w:rsidR="00126EA2" w:rsidRDefault="007758BC">
      <w:pPr>
        <w:spacing w:after="0" w:line="276" w:lineRule="auto"/>
        <w:ind w:right="-694"/>
        <w:rPr>
          <w:rFonts w:ascii="Times New Roman" w:eastAsia="Times New Roman" w:hAnsi="Times New Roman" w:cs="Times New Roman"/>
        </w:rPr>
      </w:pPr>
      <w:r>
        <w:rPr>
          <w:rFonts w:ascii="Times New Roman" w:eastAsia="Times New Roman" w:hAnsi="Times New Roman" w:cs="Times New Roman"/>
        </w:rPr>
        <w:t>Karen-</w:t>
      </w:r>
      <w:r w:rsidR="00F24B89">
        <w:rPr>
          <w:rFonts w:ascii="Times New Roman" w:eastAsia="Times New Roman" w:hAnsi="Times New Roman" w:cs="Times New Roman"/>
        </w:rPr>
        <w:t xml:space="preserve">Nairobi, KE </w:t>
      </w:r>
      <w:r w:rsidR="00C36843">
        <w:rPr>
          <w:rFonts w:ascii="Times New Roman" w:eastAsia="Times New Roman" w:hAnsi="Times New Roman" w:cs="Times New Roman"/>
        </w:rPr>
        <w:t>12/</w:t>
      </w:r>
      <w:r w:rsidR="00F24B89">
        <w:rPr>
          <w:rFonts w:ascii="Times New Roman" w:eastAsia="Times New Roman" w:hAnsi="Times New Roman" w:cs="Times New Roman"/>
        </w:rPr>
        <w:t>2022 to 2023</w:t>
      </w:r>
    </w:p>
    <w:p w14:paraId="0000000E" w14:textId="77777777" w:rsidR="00126EA2" w:rsidRDefault="00126EA2">
      <w:pPr>
        <w:spacing w:after="0" w:line="276" w:lineRule="auto"/>
        <w:ind w:right="-694"/>
        <w:rPr>
          <w:rFonts w:ascii="Times New Roman" w:eastAsia="Times New Roman" w:hAnsi="Times New Roman" w:cs="Times New Roman"/>
        </w:rPr>
      </w:pPr>
    </w:p>
    <w:p w14:paraId="0000000F" w14:textId="77777777" w:rsidR="00126EA2" w:rsidRDefault="00F24B89">
      <w:pPr>
        <w:spacing w:after="0" w:line="276" w:lineRule="auto"/>
        <w:ind w:right="-694"/>
        <w:rPr>
          <w:rFonts w:ascii="Times New Roman" w:eastAsia="Times New Roman" w:hAnsi="Times New Roman" w:cs="Times New Roman"/>
        </w:rPr>
      </w:pPr>
      <w:r>
        <w:rPr>
          <w:rFonts w:ascii="Times New Roman" w:eastAsia="Times New Roman" w:hAnsi="Times New Roman" w:cs="Times New Roman"/>
        </w:rPr>
        <w:t>• Direct patient care and volunteer service in a home-care setting within scope of practice through ACK Saint Mathews Church for bedridden patients under supervision of a doctor</w:t>
      </w:r>
    </w:p>
    <w:p w14:paraId="00000010" w14:textId="77777777" w:rsidR="00126EA2" w:rsidRDefault="00F24B89">
      <w:pPr>
        <w:spacing w:after="0" w:line="276" w:lineRule="auto"/>
        <w:ind w:right="-694"/>
        <w:rPr>
          <w:rFonts w:ascii="Times New Roman" w:eastAsia="Times New Roman" w:hAnsi="Times New Roman" w:cs="Times New Roman"/>
        </w:rPr>
      </w:pPr>
      <w:r>
        <w:rPr>
          <w:rFonts w:ascii="Times New Roman" w:eastAsia="Times New Roman" w:hAnsi="Times New Roman" w:cs="Times New Roman"/>
        </w:rPr>
        <w:t>• Assessment, Vital signs Medication administration diabetes care and management chemotherapy treatment activities of daily living documentation of care and treatment</w:t>
      </w:r>
    </w:p>
    <w:p w14:paraId="00000011" w14:textId="77777777" w:rsidR="00126EA2" w:rsidRDefault="00F24B89">
      <w:pPr>
        <w:spacing w:after="0" w:line="276" w:lineRule="auto"/>
        <w:ind w:right="-694"/>
        <w:rPr>
          <w:rFonts w:ascii="Times New Roman" w:eastAsia="Times New Roman" w:hAnsi="Times New Roman" w:cs="Times New Roman"/>
        </w:rPr>
      </w:pPr>
      <w:r>
        <w:rPr>
          <w:rFonts w:ascii="Times New Roman" w:eastAsia="Times New Roman" w:hAnsi="Times New Roman" w:cs="Times New Roman"/>
        </w:rPr>
        <w:t xml:space="preserve">•  Wound care and dressing </w:t>
      </w:r>
      <w:proofErr w:type="spellStart"/>
      <w:r>
        <w:rPr>
          <w:rFonts w:ascii="Times New Roman" w:eastAsia="Times New Roman" w:hAnsi="Times New Roman" w:cs="Times New Roman"/>
        </w:rPr>
        <w:t>foley</w:t>
      </w:r>
      <w:proofErr w:type="spellEnd"/>
      <w:r>
        <w:rPr>
          <w:rFonts w:ascii="Times New Roman" w:eastAsia="Times New Roman" w:hAnsi="Times New Roman" w:cs="Times New Roman"/>
        </w:rPr>
        <w:t xml:space="preserve"> catheter bladder training patient and family education documentation and communication with physicians as needed </w:t>
      </w:r>
    </w:p>
    <w:p w14:paraId="00000012" w14:textId="77777777" w:rsidR="00126EA2" w:rsidRDefault="00126EA2">
      <w:pPr>
        <w:spacing w:after="0" w:line="276" w:lineRule="auto"/>
        <w:ind w:right="-694"/>
        <w:rPr>
          <w:rFonts w:ascii="Times New Roman" w:eastAsia="Times New Roman" w:hAnsi="Times New Roman" w:cs="Times New Roman"/>
        </w:rPr>
      </w:pPr>
    </w:p>
    <w:p w14:paraId="00000013" w14:textId="77777777" w:rsidR="00126EA2" w:rsidRDefault="00F24B89">
      <w:pPr>
        <w:spacing w:after="0" w:line="276" w:lineRule="auto"/>
        <w:ind w:right="-69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Licensed Vocational Nurse-Madison Healthcare, </w:t>
      </w:r>
      <w:r>
        <w:rPr>
          <w:rFonts w:ascii="Times New Roman" w:eastAsia="Times New Roman" w:hAnsi="Times New Roman" w:cs="Times New Roman"/>
          <w:color w:val="000000"/>
        </w:rPr>
        <w:t>Tarzana, CA 8/2011 to 2021</w:t>
      </w:r>
    </w:p>
    <w:p w14:paraId="00000014" w14:textId="77777777" w:rsidR="00126EA2" w:rsidRDefault="00126EA2">
      <w:pPr>
        <w:spacing w:after="0" w:line="276" w:lineRule="auto"/>
        <w:ind w:right="-694"/>
        <w:rPr>
          <w:rFonts w:ascii="Times New Roman" w:eastAsia="Times New Roman" w:hAnsi="Times New Roman" w:cs="Times New Roman"/>
          <w:color w:val="000000"/>
        </w:rPr>
      </w:pPr>
    </w:p>
    <w:p w14:paraId="00000015"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Direct patient care in a home care setting under the supervision of a registered nurse or doctor</w:t>
      </w:r>
    </w:p>
    <w:p w14:paraId="00000016"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 xml:space="preserve">Assessment, Medication administration to patients orally or via G-tube, respiratory treatment, </w:t>
      </w:r>
      <w:proofErr w:type="spellStart"/>
      <w:r>
        <w:rPr>
          <w:rFonts w:ascii="Times New Roman" w:eastAsia="Times New Roman" w:hAnsi="Times New Roman" w:cs="Times New Roman"/>
          <w:color w:val="000000"/>
          <w:sz w:val="21"/>
          <w:szCs w:val="21"/>
        </w:rPr>
        <w:t>trach</w:t>
      </w:r>
      <w:proofErr w:type="spellEnd"/>
      <w:r>
        <w:rPr>
          <w:rFonts w:ascii="Times New Roman" w:eastAsia="Times New Roman" w:hAnsi="Times New Roman" w:cs="Times New Roman"/>
          <w:color w:val="000000"/>
          <w:sz w:val="21"/>
          <w:szCs w:val="21"/>
        </w:rPr>
        <w:t xml:space="preserve"> care, oral and </w:t>
      </w:r>
      <w:proofErr w:type="spellStart"/>
      <w:r>
        <w:rPr>
          <w:rFonts w:ascii="Times New Roman" w:eastAsia="Times New Roman" w:hAnsi="Times New Roman" w:cs="Times New Roman"/>
          <w:color w:val="000000"/>
          <w:sz w:val="21"/>
          <w:szCs w:val="21"/>
        </w:rPr>
        <w:t>trach</w:t>
      </w:r>
      <w:proofErr w:type="spellEnd"/>
      <w:r>
        <w:rPr>
          <w:rFonts w:ascii="Times New Roman" w:eastAsia="Times New Roman" w:hAnsi="Times New Roman" w:cs="Times New Roman"/>
          <w:color w:val="000000"/>
          <w:sz w:val="21"/>
          <w:szCs w:val="21"/>
        </w:rPr>
        <w:t xml:space="preserve"> suctioning </w:t>
      </w:r>
    </w:p>
    <w:p w14:paraId="00000017"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Connecting/disconnecting vent-dependent patients per schedule or as needed, daily documentation of care and treatment, communication with supervisor and physicians as needed, dressing and wound care, catheter- insertion, patient and family education</w:t>
      </w:r>
    </w:p>
    <w:p w14:paraId="00000018" w14:textId="77777777" w:rsidR="00126EA2" w:rsidRDefault="00126EA2">
      <w:pPr>
        <w:pBdr>
          <w:top w:val="nil"/>
          <w:left w:val="nil"/>
          <w:bottom w:val="nil"/>
          <w:right w:val="nil"/>
          <w:between w:val="nil"/>
        </w:pBdr>
        <w:spacing w:after="0" w:line="276" w:lineRule="auto"/>
        <w:ind w:right="-694"/>
        <w:jc w:val="both"/>
        <w:rPr>
          <w:rFonts w:ascii="Times New Roman" w:eastAsia="Times New Roman" w:hAnsi="Times New Roman" w:cs="Times New Roman"/>
          <w:color w:val="000000"/>
          <w:sz w:val="21"/>
          <w:szCs w:val="21"/>
        </w:rPr>
      </w:pPr>
    </w:p>
    <w:p w14:paraId="00000019" w14:textId="77777777" w:rsidR="00126EA2" w:rsidRDefault="00F24B89">
      <w:pPr>
        <w:spacing w:after="0" w:line="276" w:lineRule="auto"/>
        <w:ind w:right="-694"/>
        <w:jc w:val="both"/>
        <w:rPr>
          <w:rFonts w:ascii="Times New Roman" w:eastAsia="Times New Roman" w:hAnsi="Times New Roman" w:cs="Times New Roman"/>
          <w:color w:val="000000"/>
        </w:rPr>
      </w:pPr>
      <w:r>
        <w:rPr>
          <w:rFonts w:ascii="Times New Roman" w:eastAsia="Times New Roman" w:hAnsi="Times New Roman" w:cs="Times New Roman"/>
          <w:b/>
          <w:color w:val="000000"/>
        </w:rPr>
        <w:t>Nurse Assistant-Cedars-Sinai Marina Del Rey Hospital</w:t>
      </w:r>
      <w:r>
        <w:rPr>
          <w:rFonts w:ascii="Times New Roman" w:eastAsia="Times New Roman" w:hAnsi="Times New Roman" w:cs="Times New Roman"/>
          <w:color w:val="000000"/>
        </w:rPr>
        <w:t xml:space="preserve">, Marina Del Rey, CA </w:t>
      </w:r>
      <w:r>
        <w:rPr>
          <w:rFonts w:ascii="Times New Roman" w:eastAsia="Times New Roman" w:hAnsi="Times New Roman" w:cs="Times New Roman"/>
        </w:rPr>
        <w:t>5</w:t>
      </w:r>
      <w:r>
        <w:rPr>
          <w:rFonts w:ascii="Times New Roman" w:eastAsia="Times New Roman" w:hAnsi="Times New Roman" w:cs="Times New Roman"/>
          <w:color w:val="000000"/>
        </w:rPr>
        <w:t>/200</w:t>
      </w:r>
      <w:r>
        <w:rPr>
          <w:rFonts w:ascii="Times New Roman" w:eastAsia="Times New Roman" w:hAnsi="Times New Roman" w:cs="Times New Roman"/>
        </w:rPr>
        <w:t>8</w:t>
      </w:r>
      <w:r>
        <w:rPr>
          <w:rFonts w:ascii="Times New Roman" w:eastAsia="Times New Roman" w:hAnsi="Times New Roman" w:cs="Times New Roman"/>
          <w:color w:val="000000"/>
        </w:rPr>
        <w:t xml:space="preserve"> to 20</w:t>
      </w:r>
      <w:r>
        <w:rPr>
          <w:rFonts w:ascii="Times New Roman" w:eastAsia="Times New Roman" w:hAnsi="Times New Roman" w:cs="Times New Roman"/>
        </w:rPr>
        <w:t>11</w:t>
      </w:r>
    </w:p>
    <w:p w14:paraId="0000001A" w14:textId="77777777" w:rsidR="00126EA2" w:rsidRDefault="00126EA2">
      <w:pPr>
        <w:spacing w:after="0" w:line="276" w:lineRule="auto"/>
        <w:ind w:right="-694"/>
        <w:jc w:val="both"/>
        <w:rPr>
          <w:rFonts w:ascii="Times New Roman" w:eastAsia="Times New Roman" w:hAnsi="Times New Roman" w:cs="Times New Roman"/>
          <w:color w:val="000000"/>
          <w:sz w:val="20"/>
          <w:szCs w:val="20"/>
        </w:rPr>
      </w:pPr>
    </w:p>
    <w:p w14:paraId="0000001B"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Direct care of patients under the supervision of a registered nurse or doctor in Telemetry, Med-</w:t>
      </w:r>
      <w:proofErr w:type="spellStart"/>
      <w:r>
        <w:rPr>
          <w:rFonts w:ascii="Times New Roman" w:eastAsia="Times New Roman" w:hAnsi="Times New Roman" w:cs="Times New Roman"/>
          <w:color w:val="000000"/>
          <w:sz w:val="21"/>
          <w:szCs w:val="21"/>
        </w:rPr>
        <w:t>Surg</w:t>
      </w:r>
      <w:proofErr w:type="spellEnd"/>
      <w:r>
        <w:rPr>
          <w:rFonts w:ascii="Times New Roman" w:eastAsia="Times New Roman" w:hAnsi="Times New Roman" w:cs="Times New Roman"/>
          <w:color w:val="000000"/>
          <w:sz w:val="21"/>
          <w:szCs w:val="21"/>
        </w:rPr>
        <w:t>, ICU, and Ortho-Spine Units</w:t>
      </w:r>
    </w:p>
    <w:p w14:paraId="0000001C"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Patient Assessment, vital signs</w:t>
      </w:r>
    </w:p>
    <w:p w14:paraId="0000001D"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Operate and maintain monitors</w:t>
      </w:r>
    </w:p>
    <w:p w14:paraId="0000001E"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Medical Terminology, patient care and safety assistance with activities of daily living, diagnostic testing, electronic medical records, vital signs and monitoring, patient advocacy and support</w:t>
      </w:r>
    </w:p>
    <w:p w14:paraId="0000001F"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Charting and Documentation of Patient care</w:t>
      </w:r>
    </w:p>
    <w:p w14:paraId="00000020" w14:textId="77777777" w:rsidR="00126EA2" w:rsidRDefault="00126EA2">
      <w:pPr>
        <w:pBdr>
          <w:top w:val="nil"/>
          <w:left w:val="nil"/>
          <w:bottom w:val="nil"/>
          <w:right w:val="nil"/>
          <w:between w:val="nil"/>
        </w:pBdr>
        <w:spacing w:after="0" w:line="276" w:lineRule="auto"/>
        <w:ind w:right="-694"/>
        <w:jc w:val="both"/>
        <w:rPr>
          <w:rFonts w:ascii="Times New Roman" w:eastAsia="Times New Roman" w:hAnsi="Times New Roman" w:cs="Times New Roman"/>
          <w:color w:val="000000"/>
          <w:sz w:val="21"/>
          <w:szCs w:val="21"/>
        </w:rPr>
      </w:pPr>
    </w:p>
    <w:p w14:paraId="00000021" w14:textId="77777777" w:rsidR="00126EA2" w:rsidRDefault="00F24B89">
      <w:pPr>
        <w:spacing w:after="0" w:line="276" w:lineRule="auto"/>
        <w:ind w:right="-694"/>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rPr>
        <w:t xml:space="preserve">Nurse Assistant/Unit Secretary-Century City Doctor’s Hospital, </w:t>
      </w:r>
      <w:r>
        <w:rPr>
          <w:rFonts w:ascii="Times New Roman" w:eastAsia="Times New Roman" w:hAnsi="Times New Roman" w:cs="Times New Roman"/>
          <w:color w:val="000000"/>
        </w:rPr>
        <w:t>Los Angeles, CA 4/2006 to 2008</w:t>
      </w:r>
    </w:p>
    <w:p w14:paraId="00000022" w14:textId="77777777" w:rsidR="00126EA2" w:rsidRDefault="00F24B89">
      <w:pPr>
        <w:spacing w:after="0" w:line="276" w:lineRule="auto"/>
        <w:ind w:right="-69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00000023"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Direct care of patients under the supervision of a registered nurse or doctor in Telemetry, Med-</w:t>
      </w:r>
      <w:proofErr w:type="spellStart"/>
      <w:r>
        <w:rPr>
          <w:rFonts w:ascii="Times New Roman" w:eastAsia="Times New Roman" w:hAnsi="Times New Roman" w:cs="Times New Roman"/>
          <w:color w:val="000000"/>
          <w:sz w:val="21"/>
          <w:szCs w:val="21"/>
        </w:rPr>
        <w:t>Surg</w:t>
      </w:r>
      <w:proofErr w:type="spellEnd"/>
      <w:r>
        <w:rPr>
          <w:rFonts w:ascii="Times New Roman" w:eastAsia="Times New Roman" w:hAnsi="Times New Roman" w:cs="Times New Roman"/>
          <w:color w:val="000000"/>
          <w:sz w:val="21"/>
          <w:szCs w:val="21"/>
        </w:rPr>
        <w:t>, ICU and Orthopedic Units, Standard administrative work, ensuring the smooth running of nursing units, patient admission</w:t>
      </w:r>
    </w:p>
    <w:p w14:paraId="00000024"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Operate and maintain monitor Medical Terminology HIPAA and Patient Privacy</w:t>
      </w:r>
    </w:p>
    <w:p w14:paraId="00000025"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Medical Terminology, patient care and safety, activities of daily living, diagnostic testing, electronic and paper medical records, vital signs and monitoring, patient advocacy and support Clerical work, including updating of patient records</w:t>
      </w:r>
    </w:p>
    <w:p w14:paraId="00000026"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Charting and Documentation of Patient care Transcription of physician orders and notes</w:t>
      </w:r>
    </w:p>
    <w:p w14:paraId="00000027" w14:textId="77777777" w:rsidR="00126EA2" w:rsidRDefault="00126EA2">
      <w:pPr>
        <w:widowControl w:val="0"/>
        <w:spacing w:before="7" w:after="0" w:line="268" w:lineRule="auto"/>
        <w:rPr>
          <w:rFonts w:ascii="Times New Roman" w:eastAsia="Times New Roman" w:hAnsi="Times New Roman" w:cs="Times New Roman"/>
          <w:color w:val="000000"/>
          <w:sz w:val="21"/>
          <w:szCs w:val="21"/>
        </w:rPr>
      </w:pPr>
    </w:p>
    <w:p w14:paraId="00000028" w14:textId="77777777" w:rsidR="00126EA2" w:rsidRDefault="00126EA2">
      <w:pPr>
        <w:spacing w:after="0" w:line="276" w:lineRule="auto"/>
        <w:ind w:right="-694"/>
        <w:jc w:val="both"/>
        <w:rPr>
          <w:rFonts w:ascii="Times New Roman" w:eastAsia="Times New Roman" w:hAnsi="Times New Roman" w:cs="Times New Roman"/>
          <w:color w:val="000000"/>
          <w:sz w:val="20"/>
          <w:szCs w:val="20"/>
        </w:rPr>
      </w:pPr>
    </w:p>
    <w:p w14:paraId="00000029" w14:textId="77777777" w:rsidR="00126EA2" w:rsidRDefault="00F24B89">
      <w:pPr>
        <w:spacing w:after="0" w:line="276" w:lineRule="auto"/>
        <w:ind w:right="-69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Nurse Assistant-Santa Monica UCLA Medical Center, </w:t>
      </w:r>
      <w:r>
        <w:rPr>
          <w:rFonts w:ascii="Times New Roman" w:eastAsia="Times New Roman" w:hAnsi="Times New Roman" w:cs="Times New Roman"/>
          <w:color w:val="000000"/>
        </w:rPr>
        <w:t>Santa Monica, CA 12/2004 to 2007</w:t>
      </w:r>
    </w:p>
    <w:p w14:paraId="0000002A" w14:textId="77777777" w:rsidR="00126EA2" w:rsidRDefault="00126EA2">
      <w:pPr>
        <w:spacing w:after="0" w:line="276" w:lineRule="auto"/>
        <w:ind w:right="-694"/>
        <w:jc w:val="both"/>
        <w:rPr>
          <w:rFonts w:ascii="Times New Roman" w:eastAsia="Times New Roman" w:hAnsi="Times New Roman" w:cs="Times New Roman"/>
          <w:color w:val="000000"/>
        </w:rPr>
      </w:pPr>
    </w:p>
    <w:p w14:paraId="0000002B"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Direct care of patients under the supervision of a registered nurse or doctor in Telemetry, Med-</w:t>
      </w:r>
      <w:proofErr w:type="spellStart"/>
      <w:r>
        <w:rPr>
          <w:rFonts w:ascii="Times New Roman" w:eastAsia="Times New Roman" w:hAnsi="Times New Roman" w:cs="Times New Roman"/>
          <w:color w:val="000000"/>
          <w:sz w:val="21"/>
          <w:szCs w:val="21"/>
        </w:rPr>
        <w:t>Surg</w:t>
      </w:r>
      <w:proofErr w:type="spellEnd"/>
      <w:r>
        <w:rPr>
          <w:rFonts w:ascii="Times New Roman" w:eastAsia="Times New Roman" w:hAnsi="Times New Roman" w:cs="Times New Roman"/>
          <w:color w:val="000000"/>
          <w:sz w:val="21"/>
          <w:szCs w:val="21"/>
        </w:rPr>
        <w:t>, ICU, ER, Oncology, Labor &amp; Delivery and Ortho Units</w:t>
      </w:r>
    </w:p>
    <w:p w14:paraId="0000002C"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Operate and maintain monitors.</w:t>
      </w:r>
    </w:p>
    <w:p w14:paraId="0000002D"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Medical Terminology and Medical Administration Skills, patient care and safety, activities of daily living, diagnostic testing, electronic medical records, vital signs and monitoring, patient advocacy and support</w:t>
      </w:r>
    </w:p>
    <w:p w14:paraId="0000002E" w14:textId="77777777" w:rsidR="00126EA2" w:rsidRDefault="00F24B89">
      <w:pPr>
        <w:numPr>
          <w:ilvl w:val="0"/>
          <w:numId w:val="1"/>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Charting and Documentation of Patient care</w:t>
      </w:r>
    </w:p>
    <w:p w14:paraId="0000002F" w14:textId="77777777" w:rsidR="00126EA2" w:rsidRDefault="00126EA2">
      <w:pPr>
        <w:spacing w:after="0" w:line="276" w:lineRule="auto"/>
        <w:ind w:right="-694"/>
        <w:jc w:val="both"/>
        <w:rPr>
          <w:rFonts w:ascii="Times New Roman" w:eastAsia="Times New Roman" w:hAnsi="Times New Roman" w:cs="Times New Roman"/>
          <w:color w:val="000000"/>
          <w:sz w:val="24"/>
          <w:szCs w:val="24"/>
        </w:rPr>
      </w:pPr>
    </w:p>
    <w:p w14:paraId="00000030" w14:textId="77777777" w:rsidR="00126EA2" w:rsidRDefault="00126EA2">
      <w:pPr>
        <w:spacing w:after="0" w:line="276" w:lineRule="auto"/>
        <w:ind w:right="-694"/>
        <w:jc w:val="both"/>
        <w:rPr>
          <w:rFonts w:ascii="Times New Roman" w:eastAsia="Times New Roman" w:hAnsi="Times New Roman" w:cs="Times New Roman"/>
          <w:color w:val="000000"/>
          <w:sz w:val="24"/>
          <w:szCs w:val="24"/>
        </w:rPr>
      </w:pPr>
    </w:p>
    <w:p w14:paraId="00000031" w14:textId="77777777" w:rsidR="00126EA2" w:rsidRDefault="00F24B89">
      <w:pPr>
        <w:spacing w:after="0" w:line="276" w:lineRule="auto"/>
        <w:ind w:right="-694"/>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rPr>
        <w:t xml:space="preserve">Los Angeles Medical Center, </w:t>
      </w:r>
      <w:r>
        <w:rPr>
          <w:rFonts w:ascii="Times New Roman" w:eastAsia="Times New Roman" w:hAnsi="Times New Roman" w:cs="Times New Roman"/>
          <w:color w:val="000000"/>
        </w:rPr>
        <w:t>IPA 3/1999 to 2003</w:t>
      </w:r>
    </w:p>
    <w:p w14:paraId="00000032" w14:textId="77777777" w:rsidR="00126EA2" w:rsidRDefault="00126EA2">
      <w:pPr>
        <w:spacing w:after="0" w:line="276" w:lineRule="auto"/>
        <w:ind w:right="-694"/>
        <w:jc w:val="both"/>
        <w:rPr>
          <w:rFonts w:ascii="Times New Roman" w:eastAsia="Times New Roman" w:hAnsi="Times New Roman" w:cs="Times New Roman"/>
          <w:color w:val="000000"/>
          <w:sz w:val="24"/>
          <w:szCs w:val="24"/>
        </w:rPr>
      </w:pPr>
    </w:p>
    <w:p w14:paraId="00000033" w14:textId="77777777" w:rsidR="00126EA2" w:rsidRDefault="00F24B89">
      <w:pPr>
        <w:numPr>
          <w:ilvl w:val="0"/>
          <w:numId w:val="2"/>
        </w:numPr>
        <w:pBdr>
          <w:top w:val="nil"/>
          <w:left w:val="nil"/>
          <w:bottom w:val="nil"/>
          <w:right w:val="nil"/>
          <w:between w:val="nil"/>
        </w:pBdr>
        <w:spacing w:after="0" w:line="276" w:lineRule="auto"/>
        <w:ind w:left="0" w:right="-694" w:hanging="270"/>
        <w:jc w:val="both"/>
        <w:rPr>
          <w:color w:val="000000"/>
          <w:sz w:val="21"/>
          <w:szCs w:val="21"/>
        </w:rPr>
      </w:pPr>
      <w:r>
        <w:rPr>
          <w:rFonts w:ascii="Times New Roman" w:eastAsia="Times New Roman" w:hAnsi="Times New Roman" w:cs="Times New Roman"/>
          <w:color w:val="000000"/>
          <w:sz w:val="21"/>
          <w:szCs w:val="21"/>
        </w:rPr>
        <w:t>Claims Adjuster/Adjudicator</w:t>
      </w:r>
    </w:p>
    <w:p w14:paraId="00000034" w14:textId="77777777" w:rsidR="00126EA2" w:rsidRDefault="00F24B89">
      <w:pPr>
        <w:numPr>
          <w:ilvl w:val="0"/>
          <w:numId w:val="2"/>
        </w:numPr>
        <w:pBdr>
          <w:top w:val="nil"/>
          <w:left w:val="nil"/>
          <w:bottom w:val="nil"/>
          <w:right w:val="nil"/>
          <w:between w:val="nil"/>
        </w:pBdr>
        <w:spacing w:after="0" w:line="276" w:lineRule="auto"/>
        <w:ind w:left="0" w:right="-694" w:hanging="270"/>
        <w:jc w:val="both"/>
        <w:rPr>
          <w:color w:val="000000"/>
          <w:sz w:val="21"/>
          <w:szCs w:val="21"/>
        </w:rPr>
      </w:pPr>
      <w:r>
        <w:rPr>
          <w:rFonts w:ascii="Times New Roman" w:eastAsia="Times New Roman" w:hAnsi="Times New Roman" w:cs="Times New Roman"/>
          <w:color w:val="000000"/>
          <w:sz w:val="21"/>
          <w:szCs w:val="21"/>
        </w:rPr>
        <w:t>Medical claims adjustment coding data entry customer service heavy phones payments multi-tasking,10-key by touch</w:t>
      </w:r>
    </w:p>
    <w:p w14:paraId="00000035" w14:textId="77777777" w:rsidR="00126EA2" w:rsidRDefault="00126EA2">
      <w:pPr>
        <w:spacing w:after="0" w:line="276" w:lineRule="auto"/>
        <w:ind w:right="-694"/>
        <w:jc w:val="both"/>
        <w:rPr>
          <w:rFonts w:ascii="Times New Roman" w:eastAsia="Times New Roman" w:hAnsi="Times New Roman" w:cs="Times New Roman"/>
          <w:color w:val="000000"/>
        </w:rPr>
      </w:pPr>
    </w:p>
    <w:p w14:paraId="00000036" w14:textId="77777777" w:rsidR="00126EA2" w:rsidRDefault="00F24B89">
      <w:pPr>
        <w:spacing w:after="0" w:line="276" w:lineRule="auto"/>
        <w:ind w:right="-694" w:firstLine="18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Robinsons May Department Store, </w:t>
      </w:r>
      <w:r>
        <w:rPr>
          <w:rFonts w:ascii="Times New Roman" w:eastAsia="Times New Roman" w:hAnsi="Times New Roman" w:cs="Times New Roman"/>
          <w:color w:val="000000"/>
        </w:rPr>
        <w:t>Los Angeles, CA: 8/1998-2003</w:t>
      </w:r>
      <w:r>
        <w:rPr>
          <w:rFonts w:ascii="Times New Roman" w:eastAsia="Times New Roman" w:hAnsi="Times New Roman" w:cs="Times New Roman"/>
          <w:b/>
          <w:color w:val="000000"/>
        </w:rPr>
        <w:tab/>
      </w:r>
    </w:p>
    <w:p w14:paraId="00000037" w14:textId="77777777" w:rsidR="00126EA2" w:rsidRDefault="00F24B89">
      <w:pPr>
        <w:numPr>
          <w:ilvl w:val="0"/>
          <w:numId w:val="2"/>
        </w:numPr>
        <w:pBdr>
          <w:top w:val="nil"/>
          <w:left w:val="nil"/>
          <w:bottom w:val="nil"/>
          <w:right w:val="nil"/>
          <w:between w:val="nil"/>
        </w:pBdr>
        <w:spacing w:after="0" w:line="276" w:lineRule="auto"/>
        <w:ind w:left="0" w:right="-694" w:hanging="270"/>
        <w:jc w:val="both"/>
        <w:rPr>
          <w:color w:val="000000"/>
          <w:sz w:val="21"/>
          <w:szCs w:val="21"/>
        </w:rPr>
      </w:pPr>
      <w:r>
        <w:rPr>
          <w:rFonts w:ascii="Times New Roman" w:eastAsia="Times New Roman" w:hAnsi="Times New Roman" w:cs="Times New Roman"/>
          <w:color w:val="000000"/>
          <w:sz w:val="21"/>
          <w:szCs w:val="21"/>
        </w:rPr>
        <w:t>Customer Service Rep Sales Stocking Inventory</w:t>
      </w:r>
    </w:p>
    <w:p w14:paraId="00000038" w14:textId="77777777" w:rsidR="00126EA2" w:rsidRDefault="00126EA2">
      <w:pPr>
        <w:pBdr>
          <w:top w:val="nil"/>
          <w:left w:val="nil"/>
          <w:bottom w:val="nil"/>
          <w:right w:val="nil"/>
          <w:between w:val="nil"/>
        </w:pBdr>
        <w:spacing w:after="0" w:line="276" w:lineRule="auto"/>
        <w:ind w:right="-694"/>
        <w:jc w:val="both"/>
        <w:rPr>
          <w:rFonts w:ascii="Times New Roman" w:eastAsia="Times New Roman" w:hAnsi="Times New Roman" w:cs="Times New Roman"/>
          <w:color w:val="000000"/>
          <w:sz w:val="20"/>
          <w:szCs w:val="20"/>
        </w:rPr>
      </w:pPr>
    </w:p>
    <w:p w14:paraId="00000039" w14:textId="77777777" w:rsidR="00126EA2" w:rsidRDefault="00126EA2">
      <w:pPr>
        <w:spacing w:after="0" w:line="276" w:lineRule="auto"/>
        <w:ind w:left="-180" w:right="-694"/>
        <w:jc w:val="both"/>
        <w:rPr>
          <w:rFonts w:ascii="Times New Roman" w:eastAsia="Times New Roman" w:hAnsi="Times New Roman" w:cs="Times New Roman"/>
          <w:color w:val="000000"/>
          <w:sz w:val="20"/>
          <w:szCs w:val="20"/>
        </w:rPr>
      </w:pPr>
    </w:p>
    <w:p w14:paraId="0000003A" w14:textId="77777777" w:rsidR="00126EA2" w:rsidRDefault="00F24B89">
      <w:pPr>
        <w:pBdr>
          <w:bottom w:val="single" w:sz="4" w:space="1" w:color="000000"/>
        </w:pBdr>
        <w:spacing w:after="0" w:line="276" w:lineRule="auto"/>
        <w:ind w:left="-1080" w:right="-694"/>
        <w:jc w:val="center"/>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Education and Training</w:t>
      </w:r>
    </w:p>
    <w:p w14:paraId="0000003B" w14:textId="77777777" w:rsidR="00126EA2" w:rsidRDefault="00126EA2">
      <w:pPr>
        <w:spacing w:after="0" w:line="276" w:lineRule="auto"/>
        <w:ind w:left="-180" w:right="-694"/>
        <w:jc w:val="both"/>
        <w:rPr>
          <w:rFonts w:ascii="Times New Roman" w:eastAsia="Times New Roman" w:hAnsi="Times New Roman" w:cs="Times New Roman"/>
          <w:color w:val="000000"/>
          <w:sz w:val="20"/>
          <w:szCs w:val="20"/>
        </w:rPr>
      </w:pPr>
    </w:p>
    <w:p w14:paraId="0000003C" w14:textId="77777777" w:rsidR="00126EA2" w:rsidRDefault="00F24B89">
      <w:pPr>
        <w:numPr>
          <w:ilvl w:val="0"/>
          <w:numId w:val="4"/>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Licensed Vocational Nurse Program: LA Southwest College: 2007-2009</w:t>
      </w:r>
    </w:p>
    <w:p w14:paraId="0000003D" w14:textId="77777777" w:rsidR="00126EA2" w:rsidRDefault="00F24B89">
      <w:pPr>
        <w:numPr>
          <w:ilvl w:val="0"/>
          <w:numId w:val="4"/>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Nursing Prerequisites (RN) Los Angeles Community College District 2004-2009</w:t>
      </w:r>
    </w:p>
    <w:p w14:paraId="0000003E" w14:textId="77777777" w:rsidR="00126EA2" w:rsidRDefault="00F24B89">
      <w:pPr>
        <w:numPr>
          <w:ilvl w:val="0"/>
          <w:numId w:val="4"/>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Certified Nurse Assistant: Career Development Institute: Los Angeles, California 1999</w:t>
      </w:r>
    </w:p>
    <w:p w14:paraId="0000003F" w14:textId="77777777" w:rsidR="00126EA2" w:rsidRDefault="00F24B89">
      <w:pPr>
        <w:numPr>
          <w:ilvl w:val="0"/>
          <w:numId w:val="4"/>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 xml:space="preserve">Customer Service Training: Kenya </w:t>
      </w:r>
      <w:proofErr w:type="spellStart"/>
      <w:r>
        <w:rPr>
          <w:rFonts w:ascii="Times New Roman" w:eastAsia="Times New Roman" w:hAnsi="Times New Roman" w:cs="Times New Roman"/>
          <w:color w:val="000000"/>
          <w:sz w:val="21"/>
          <w:szCs w:val="21"/>
        </w:rPr>
        <w:t>Utalii</w:t>
      </w:r>
      <w:proofErr w:type="spellEnd"/>
      <w:r>
        <w:rPr>
          <w:rFonts w:ascii="Times New Roman" w:eastAsia="Times New Roman" w:hAnsi="Times New Roman" w:cs="Times New Roman"/>
          <w:color w:val="000000"/>
          <w:sz w:val="21"/>
          <w:szCs w:val="21"/>
        </w:rPr>
        <w:t xml:space="preserve"> College 1995</w:t>
      </w:r>
    </w:p>
    <w:p w14:paraId="00000040" w14:textId="77777777" w:rsidR="00126EA2" w:rsidRDefault="00F24B89">
      <w:pPr>
        <w:numPr>
          <w:ilvl w:val="0"/>
          <w:numId w:val="4"/>
        </w:numPr>
        <w:pBdr>
          <w:top w:val="nil"/>
          <w:left w:val="nil"/>
          <w:bottom w:val="nil"/>
          <w:right w:val="nil"/>
          <w:between w:val="nil"/>
        </w:pBdr>
        <w:spacing w:after="0" w:line="276" w:lineRule="auto"/>
        <w:ind w:right="-694"/>
        <w:jc w:val="both"/>
        <w:rPr>
          <w:color w:val="000000"/>
          <w:sz w:val="21"/>
          <w:szCs w:val="21"/>
        </w:rPr>
      </w:pPr>
      <w:r>
        <w:rPr>
          <w:rFonts w:ascii="Times New Roman" w:eastAsia="Times New Roman" w:hAnsi="Times New Roman" w:cs="Times New Roman"/>
          <w:color w:val="000000"/>
          <w:sz w:val="21"/>
          <w:szCs w:val="21"/>
        </w:rPr>
        <w:t>Tour operations training: UTC Nairobi, Kenya 1991-1992</w:t>
      </w:r>
    </w:p>
    <w:p w14:paraId="00000041" w14:textId="77777777" w:rsidR="00126EA2" w:rsidRDefault="00126EA2">
      <w:pPr>
        <w:spacing w:after="0" w:line="276" w:lineRule="auto"/>
        <w:ind w:right="-694"/>
        <w:jc w:val="both"/>
        <w:rPr>
          <w:rFonts w:ascii="Times New Roman" w:eastAsia="Times New Roman" w:hAnsi="Times New Roman" w:cs="Times New Roman"/>
          <w:b/>
          <w:color w:val="000000"/>
          <w:sz w:val="24"/>
          <w:szCs w:val="24"/>
          <w:u w:val="single"/>
        </w:rPr>
      </w:pPr>
    </w:p>
    <w:p w14:paraId="00000042" w14:textId="77777777" w:rsidR="00126EA2" w:rsidRDefault="00F24B89">
      <w:pPr>
        <w:pBdr>
          <w:bottom w:val="single" w:sz="4" w:space="1" w:color="000000"/>
        </w:pBdr>
        <w:spacing w:after="0" w:line="276" w:lineRule="auto"/>
        <w:ind w:left="-1080" w:right="-694"/>
        <w:jc w:val="center"/>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Certifications</w:t>
      </w:r>
    </w:p>
    <w:p w14:paraId="00000043" w14:textId="77777777" w:rsidR="00126EA2" w:rsidRDefault="00126EA2">
      <w:pPr>
        <w:spacing w:after="0" w:line="276" w:lineRule="auto"/>
        <w:ind w:left="-180" w:right="-694"/>
        <w:rPr>
          <w:rFonts w:ascii="Times New Roman" w:eastAsia="Times New Roman" w:hAnsi="Times New Roman" w:cs="Times New Roman"/>
          <w:b/>
          <w:color w:val="000000"/>
          <w:sz w:val="24"/>
          <w:szCs w:val="24"/>
        </w:rPr>
      </w:pPr>
    </w:p>
    <w:p w14:paraId="00000044" w14:textId="77777777" w:rsidR="00126EA2" w:rsidRDefault="00F24B89">
      <w:pPr>
        <w:numPr>
          <w:ilvl w:val="0"/>
          <w:numId w:val="3"/>
        </w:numPr>
        <w:pBdr>
          <w:top w:val="nil"/>
          <w:left w:val="nil"/>
          <w:bottom w:val="nil"/>
          <w:right w:val="nil"/>
          <w:between w:val="nil"/>
        </w:pBdr>
        <w:spacing w:after="0" w:line="276" w:lineRule="auto"/>
        <w:ind w:right="-694"/>
        <w:rPr>
          <w:color w:val="000000"/>
          <w:sz w:val="21"/>
          <w:szCs w:val="21"/>
        </w:rPr>
      </w:pPr>
      <w:r>
        <w:rPr>
          <w:rFonts w:ascii="Times New Roman" w:eastAsia="Times New Roman" w:hAnsi="Times New Roman" w:cs="Times New Roman"/>
          <w:color w:val="000000"/>
          <w:sz w:val="21"/>
          <w:szCs w:val="21"/>
        </w:rPr>
        <w:t>Licensed Vocational Nurse</w:t>
      </w:r>
    </w:p>
    <w:p w14:paraId="00000045" w14:textId="77777777" w:rsidR="00126EA2" w:rsidRDefault="00F24B89">
      <w:pPr>
        <w:numPr>
          <w:ilvl w:val="0"/>
          <w:numId w:val="3"/>
        </w:numPr>
        <w:pBdr>
          <w:top w:val="nil"/>
          <w:left w:val="nil"/>
          <w:bottom w:val="nil"/>
          <w:right w:val="nil"/>
          <w:between w:val="nil"/>
        </w:pBdr>
        <w:spacing w:after="0" w:line="276" w:lineRule="auto"/>
        <w:ind w:right="-694"/>
        <w:rPr>
          <w:color w:val="000000"/>
          <w:sz w:val="21"/>
          <w:szCs w:val="21"/>
        </w:rPr>
      </w:pPr>
      <w:r>
        <w:rPr>
          <w:rFonts w:ascii="Times New Roman" w:eastAsia="Times New Roman" w:hAnsi="Times New Roman" w:cs="Times New Roman"/>
          <w:color w:val="000000"/>
          <w:sz w:val="21"/>
          <w:szCs w:val="21"/>
        </w:rPr>
        <w:t>BLS/CPR Certified (every 2yrs)</w:t>
      </w:r>
    </w:p>
    <w:p w14:paraId="00000046" w14:textId="77777777" w:rsidR="00126EA2" w:rsidRDefault="00F24B89">
      <w:pPr>
        <w:numPr>
          <w:ilvl w:val="0"/>
          <w:numId w:val="3"/>
        </w:numPr>
        <w:pBdr>
          <w:top w:val="nil"/>
          <w:left w:val="nil"/>
          <w:bottom w:val="nil"/>
          <w:right w:val="nil"/>
          <w:between w:val="nil"/>
        </w:pBdr>
        <w:spacing w:after="0" w:line="276" w:lineRule="auto"/>
        <w:ind w:right="-694"/>
        <w:rPr>
          <w:color w:val="000000"/>
          <w:sz w:val="21"/>
          <w:szCs w:val="21"/>
        </w:rPr>
      </w:pPr>
      <w:r>
        <w:rPr>
          <w:rFonts w:ascii="Times New Roman" w:eastAsia="Times New Roman" w:hAnsi="Times New Roman" w:cs="Times New Roman"/>
          <w:color w:val="000000"/>
          <w:sz w:val="21"/>
          <w:szCs w:val="21"/>
        </w:rPr>
        <w:t>Certified Nursing Assistant</w:t>
      </w:r>
    </w:p>
    <w:p w14:paraId="00000047" w14:textId="77777777" w:rsidR="00126EA2" w:rsidRDefault="00F24B89">
      <w:pPr>
        <w:numPr>
          <w:ilvl w:val="0"/>
          <w:numId w:val="3"/>
        </w:numPr>
        <w:pBdr>
          <w:top w:val="nil"/>
          <w:left w:val="nil"/>
          <w:bottom w:val="nil"/>
          <w:right w:val="nil"/>
          <w:between w:val="nil"/>
        </w:pBdr>
        <w:spacing w:after="0" w:line="276" w:lineRule="auto"/>
        <w:ind w:right="-694"/>
        <w:rPr>
          <w:color w:val="000000"/>
          <w:sz w:val="21"/>
          <w:szCs w:val="21"/>
        </w:rPr>
      </w:pPr>
      <w:r>
        <w:rPr>
          <w:rFonts w:ascii="Times New Roman" w:eastAsia="Times New Roman" w:hAnsi="Times New Roman" w:cs="Times New Roman"/>
          <w:color w:val="000000"/>
          <w:sz w:val="21"/>
          <w:szCs w:val="21"/>
        </w:rPr>
        <w:t>Certified Home Health Aide</w:t>
      </w:r>
    </w:p>
    <w:p w14:paraId="00000048" w14:textId="77777777" w:rsidR="00126EA2" w:rsidRDefault="00F24B89">
      <w:pPr>
        <w:numPr>
          <w:ilvl w:val="0"/>
          <w:numId w:val="3"/>
        </w:numPr>
        <w:pBdr>
          <w:top w:val="nil"/>
          <w:left w:val="nil"/>
          <w:bottom w:val="nil"/>
          <w:right w:val="nil"/>
          <w:between w:val="nil"/>
        </w:pBdr>
        <w:spacing w:after="0" w:line="276" w:lineRule="auto"/>
        <w:ind w:right="-694"/>
        <w:rPr>
          <w:color w:val="000000"/>
          <w:sz w:val="21"/>
          <w:szCs w:val="21"/>
        </w:rPr>
      </w:pPr>
      <w:r>
        <w:rPr>
          <w:rFonts w:ascii="Times New Roman" w:eastAsia="Times New Roman" w:hAnsi="Times New Roman" w:cs="Times New Roman"/>
          <w:color w:val="000000"/>
          <w:sz w:val="21"/>
          <w:szCs w:val="21"/>
        </w:rPr>
        <w:t>EKG- Monitor Technician Certified</w:t>
      </w:r>
    </w:p>
    <w:p w14:paraId="00000049" w14:textId="77777777" w:rsidR="00126EA2" w:rsidRDefault="00F24B89">
      <w:pPr>
        <w:numPr>
          <w:ilvl w:val="0"/>
          <w:numId w:val="3"/>
        </w:numPr>
        <w:pBdr>
          <w:top w:val="nil"/>
          <w:left w:val="nil"/>
          <w:bottom w:val="nil"/>
          <w:right w:val="nil"/>
          <w:between w:val="nil"/>
        </w:pBdr>
        <w:spacing w:after="0" w:line="276" w:lineRule="auto"/>
        <w:ind w:right="-694"/>
        <w:rPr>
          <w:color w:val="000000"/>
          <w:sz w:val="21"/>
          <w:szCs w:val="21"/>
        </w:rPr>
      </w:pPr>
      <w:r>
        <w:rPr>
          <w:rFonts w:ascii="Times New Roman" w:eastAsia="Times New Roman" w:hAnsi="Times New Roman" w:cs="Times New Roman"/>
          <w:color w:val="000000"/>
          <w:sz w:val="21"/>
          <w:szCs w:val="21"/>
        </w:rPr>
        <w:t>Ventilators and Tracheostomy Care Certified (every 2yrs)</w:t>
      </w:r>
    </w:p>
    <w:p w14:paraId="0000004A" w14:textId="77777777" w:rsidR="00126EA2" w:rsidRDefault="00F24B89">
      <w:pPr>
        <w:numPr>
          <w:ilvl w:val="0"/>
          <w:numId w:val="3"/>
        </w:numPr>
        <w:pBdr>
          <w:top w:val="nil"/>
          <w:left w:val="nil"/>
          <w:bottom w:val="nil"/>
          <w:right w:val="nil"/>
          <w:between w:val="nil"/>
        </w:pBdr>
        <w:spacing w:after="0" w:line="276" w:lineRule="auto"/>
        <w:ind w:right="-694"/>
        <w:rPr>
          <w:color w:val="000000"/>
          <w:sz w:val="21"/>
          <w:szCs w:val="21"/>
        </w:rPr>
      </w:pPr>
      <w:r>
        <w:rPr>
          <w:rFonts w:ascii="Times New Roman" w:eastAsia="Times New Roman" w:hAnsi="Times New Roman" w:cs="Times New Roman"/>
          <w:color w:val="000000"/>
          <w:sz w:val="21"/>
          <w:szCs w:val="21"/>
        </w:rPr>
        <w:t>Medical Unit Secretary</w:t>
      </w:r>
    </w:p>
    <w:p w14:paraId="0000004B" w14:textId="77777777" w:rsidR="00126EA2" w:rsidRDefault="00126EA2">
      <w:pPr>
        <w:spacing w:after="0" w:line="276" w:lineRule="auto"/>
        <w:ind w:right="-694"/>
        <w:jc w:val="both"/>
        <w:rPr>
          <w:rFonts w:ascii="Times New Roman" w:eastAsia="Times New Roman" w:hAnsi="Times New Roman" w:cs="Times New Roman"/>
          <w:b/>
          <w:color w:val="000000"/>
          <w:sz w:val="24"/>
          <w:szCs w:val="24"/>
          <w:u w:val="single"/>
        </w:rPr>
      </w:pPr>
    </w:p>
    <w:p w14:paraId="0000004C" w14:textId="77777777" w:rsidR="00126EA2" w:rsidRDefault="00F24B89">
      <w:pPr>
        <w:pBdr>
          <w:bottom w:val="single" w:sz="4" w:space="1" w:color="000000"/>
        </w:pBdr>
        <w:spacing w:after="0" w:line="276" w:lineRule="auto"/>
        <w:ind w:left="-1080" w:right="-694"/>
        <w:jc w:val="center"/>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Skills</w:t>
      </w:r>
    </w:p>
    <w:p w14:paraId="0000004D" w14:textId="77777777" w:rsidR="00126EA2" w:rsidRDefault="00126EA2">
      <w:pPr>
        <w:pBdr>
          <w:top w:val="nil"/>
          <w:left w:val="nil"/>
          <w:bottom w:val="nil"/>
          <w:right w:val="nil"/>
          <w:between w:val="nil"/>
        </w:pBdr>
        <w:spacing w:after="0"/>
        <w:ind w:left="720" w:right="-694"/>
        <w:rPr>
          <w:rFonts w:ascii="Times New Roman" w:eastAsia="Times New Roman" w:hAnsi="Times New Roman" w:cs="Times New Roman"/>
          <w:color w:val="000000"/>
          <w:sz w:val="20"/>
          <w:szCs w:val="20"/>
        </w:rPr>
      </w:pPr>
    </w:p>
    <w:p w14:paraId="0000004E" w14:textId="77777777" w:rsidR="00126EA2" w:rsidRDefault="00F24B89">
      <w:pPr>
        <w:numPr>
          <w:ilvl w:val="0"/>
          <w:numId w:val="5"/>
        </w:numPr>
        <w:pBdr>
          <w:top w:val="nil"/>
          <w:left w:val="nil"/>
          <w:bottom w:val="nil"/>
          <w:right w:val="nil"/>
          <w:between w:val="nil"/>
        </w:pBdr>
        <w:spacing w:after="0"/>
        <w:ind w:right="-694"/>
        <w:rPr>
          <w:color w:val="000000"/>
          <w:sz w:val="21"/>
          <w:szCs w:val="21"/>
        </w:rPr>
      </w:pPr>
      <w:r>
        <w:rPr>
          <w:rFonts w:ascii="Times New Roman" w:eastAsia="Times New Roman" w:hAnsi="Times New Roman" w:cs="Times New Roman"/>
          <w:color w:val="000000"/>
          <w:sz w:val="21"/>
          <w:szCs w:val="21"/>
        </w:rPr>
        <w:t>Customer Service and sales</w:t>
      </w:r>
    </w:p>
    <w:p w14:paraId="0000004F" w14:textId="77777777" w:rsidR="00126EA2" w:rsidRDefault="00F24B89">
      <w:pPr>
        <w:numPr>
          <w:ilvl w:val="0"/>
          <w:numId w:val="5"/>
        </w:numPr>
        <w:pBdr>
          <w:top w:val="nil"/>
          <w:left w:val="nil"/>
          <w:bottom w:val="nil"/>
          <w:right w:val="nil"/>
          <w:between w:val="nil"/>
        </w:pBdr>
        <w:spacing w:after="0"/>
        <w:ind w:right="-694"/>
        <w:rPr>
          <w:color w:val="000000"/>
          <w:sz w:val="21"/>
          <w:szCs w:val="21"/>
        </w:rPr>
      </w:pPr>
      <w:r>
        <w:rPr>
          <w:rFonts w:ascii="Times New Roman" w:eastAsia="Times New Roman" w:hAnsi="Times New Roman" w:cs="Times New Roman"/>
          <w:color w:val="000000"/>
          <w:sz w:val="21"/>
          <w:szCs w:val="21"/>
        </w:rPr>
        <w:t>Planning and completing duties with minimal direction from superiors, colleagues or managers</w:t>
      </w:r>
    </w:p>
    <w:p w14:paraId="00000050" w14:textId="77777777" w:rsidR="00126EA2" w:rsidRDefault="00F24B89">
      <w:pPr>
        <w:numPr>
          <w:ilvl w:val="0"/>
          <w:numId w:val="5"/>
        </w:numPr>
        <w:pBdr>
          <w:top w:val="nil"/>
          <w:left w:val="nil"/>
          <w:bottom w:val="nil"/>
          <w:right w:val="nil"/>
          <w:between w:val="nil"/>
        </w:pBdr>
        <w:spacing w:after="0"/>
        <w:ind w:right="-694"/>
        <w:rPr>
          <w:color w:val="000000"/>
          <w:sz w:val="21"/>
          <w:szCs w:val="21"/>
        </w:rPr>
      </w:pPr>
      <w:r>
        <w:rPr>
          <w:rFonts w:ascii="Times New Roman" w:eastAsia="Times New Roman" w:hAnsi="Times New Roman" w:cs="Times New Roman"/>
          <w:color w:val="000000"/>
          <w:sz w:val="21"/>
          <w:szCs w:val="21"/>
        </w:rPr>
        <w:t>Writing reports and professionally presenting findings to audiences and single individuals</w:t>
      </w:r>
    </w:p>
    <w:p w14:paraId="00000051" w14:textId="77777777" w:rsidR="00126EA2" w:rsidRDefault="00F24B89">
      <w:pPr>
        <w:numPr>
          <w:ilvl w:val="0"/>
          <w:numId w:val="5"/>
        </w:numPr>
        <w:pBdr>
          <w:top w:val="nil"/>
          <w:left w:val="nil"/>
          <w:bottom w:val="nil"/>
          <w:right w:val="nil"/>
          <w:between w:val="nil"/>
        </w:pBdr>
        <w:spacing w:after="0"/>
        <w:ind w:right="-694"/>
        <w:rPr>
          <w:color w:val="000000"/>
          <w:sz w:val="21"/>
          <w:szCs w:val="21"/>
        </w:rPr>
      </w:pPr>
      <w:r>
        <w:rPr>
          <w:rFonts w:ascii="Times New Roman" w:eastAsia="Times New Roman" w:hAnsi="Times New Roman" w:cs="Times New Roman"/>
          <w:color w:val="000000"/>
          <w:sz w:val="21"/>
          <w:szCs w:val="21"/>
        </w:rPr>
        <w:t>Conducting home visits to patients to administer medication, give advice and also provide support</w:t>
      </w:r>
    </w:p>
    <w:p w14:paraId="00000052" w14:textId="77777777" w:rsidR="00126EA2" w:rsidRDefault="00F24B89">
      <w:pPr>
        <w:numPr>
          <w:ilvl w:val="0"/>
          <w:numId w:val="5"/>
        </w:numPr>
        <w:pBdr>
          <w:top w:val="nil"/>
          <w:left w:val="nil"/>
          <w:bottom w:val="nil"/>
          <w:right w:val="nil"/>
          <w:between w:val="nil"/>
        </w:pBdr>
        <w:spacing w:after="0"/>
        <w:ind w:right="-694"/>
        <w:rPr>
          <w:color w:val="000000"/>
          <w:sz w:val="21"/>
          <w:szCs w:val="21"/>
        </w:rPr>
      </w:pPr>
      <w:r>
        <w:rPr>
          <w:rFonts w:ascii="Times New Roman" w:eastAsia="Times New Roman" w:hAnsi="Times New Roman" w:cs="Times New Roman"/>
          <w:color w:val="000000"/>
          <w:sz w:val="21"/>
          <w:szCs w:val="21"/>
        </w:rPr>
        <w:t>Maintaining accurate paper and computer medical records and ensuring confidentiality</w:t>
      </w:r>
    </w:p>
    <w:p w14:paraId="00000053" w14:textId="77777777" w:rsidR="00126EA2" w:rsidRDefault="00F24B89">
      <w:pPr>
        <w:numPr>
          <w:ilvl w:val="0"/>
          <w:numId w:val="5"/>
        </w:numPr>
        <w:pBdr>
          <w:top w:val="nil"/>
          <w:left w:val="nil"/>
          <w:bottom w:val="nil"/>
          <w:right w:val="nil"/>
          <w:between w:val="nil"/>
        </w:pBdr>
        <w:spacing w:after="0"/>
        <w:ind w:right="-694"/>
        <w:rPr>
          <w:color w:val="000000"/>
          <w:sz w:val="21"/>
          <w:szCs w:val="21"/>
        </w:rPr>
      </w:pPr>
      <w:r>
        <w:rPr>
          <w:rFonts w:ascii="Times New Roman" w:eastAsia="Times New Roman" w:hAnsi="Times New Roman" w:cs="Times New Roman"/>
          <w:color w:val="000000"/>
          <w:sz w:val="21"/>
          <w:szCs w:val="21"/>
        </w:rPr>
        <w:t>Delivered in-home nursing that included Wound Dressing &amp; Care, Ventilator &amp; Tracheostomy Suctioning/Care | G-Tube Feeding &amp; Care Respiratory Treatments &amp; Assessments | Patient Bathing &amp; Hygiene Assistance | Blood Pressure Monitoring | Rehabilitation Therapy | Diabetes care and management</w:t>
      </w:r>
    </w:p>
    <w:p w14:paraId="00000054" w14:textId="77777777" w:rsidR="00126EA2" w:rsidRDefault="00F24B89">
      <w:pPr>
        <w:numPr>
          <w:ilvl w:val="0"/>
          <w:numId w:val="5"/>
        </w:numPr>
        <w:pBdr>
          <w:top w:val="nil"/>
          <w:left w:val="nil"/>
          <w:bottom w:val="nil"/>
          <w:right w:val="nil"/>
          <w:between w:val="nil"/>
        </w:pBdr>
        <w:spacing w:after="0"/>
        <w:ind w:right="-694"/>
        <w:rPr>
          <w:color w:val="000000"/>
          <w:sz w:val="21"/>
          <w:szCs w:val="21"/>
        </w:rPr>
      </w:pPr>
      <w:r>
        <w:rPr>
          <w:rFonts w:ascii="Times New Roman" w:eastAsia="Times New Roman" w:hAnsi="Times New Roman" w:cs="Times New Roman"/>
          <w:color w:val="000000"/>
          <w:sz w:val="21"/>
          <w:szCs w:val="21"/>
        </w:rPr>
        <w:t>Travelled throughout a 50-mile territory to provide home-healthcare services to pediatric, adult, and elderly patients diagnosed with chronic/terminal conditions, convalescing from surgical procedures, or recovering from severe illnesses and injuries.</w:t>
      </w:r>
    </w:p>
    <w:p w14:paraId="00000055" w14:textId="77777777" w:rsidR="00126EA2" w:rsidRDefault="00F24B89">
      <w:pPr>
        <w:numPr>
          <w:ilvl w:val="0"/>
          <w:numId w:val="5"/>
        </w:numPr>
        <w:pBdr>
          <w:top w:val="nil"/>
          <w:left w:val="nil"/>
          <w:bottom w:val="nil"/>
          <w:right w:val="nil"/>
          <w:between w:val="nil"/>
        </w:pBdr>
        <w:spacing w:after="0"/>
        <w:ind w:right="-694"/>
        <w:rPr>
          <w:color w:val="000000"/>
          <w:sz w:val="21"/>
          <w:szCs w:val="21"/>
        </w:rPr>
      </w:pPr>
      <w:r>
        <w:rPr>
          <w:rFonts w:ascii="Times New Roman" w:eastAsia="Times New Roman" w:hAnsi="Times New Roman" w:cs="Times New Roman"/>
          <w:color w:val="000000"/>
          <w:sz w:val="21"/>
          <w:szCs w:val="21"/>
        </w:rPr>
        <w:t>Followed rehabilitation and treatment plans to accelerate patient recovery; minimize pain, discomfort, infections, and complications; and optimize patient outcomes.</w:t>
      </w:r>
    </w:p>
    <w:p w14:paraId="00000056" w14:textId="77777777" w:rsidR="00126EA2" w:rsidRDefault="00F24B89">
      <w:pPr>
        <w:numPr>
          <w:ilvl w:val="0"/>
          <w:numId w:val="5"/>
        </w:numPr>
        <w:pBdr>
          <w:top w:val="nil"/>
          <w:left w:val="nil"/>
          <w:bottom w:val="nil"/>
          <w:right w:val="nil"/>
          <w:between w:val="nil"/>
        </w:pBdr>
        <w:spacing w:after="0"/>
        <w:ind w:right="-694"/>
        <w:rPr>
          <w:color w:val="000000"/>
          <w:sz w:val="21"/>
          <w:szCs w:val="21"/>
        </w:rPr>
      </w:pPr>
      <w:r>
        <w:rPr>
          <w:rFonts w:ascii="Times New Roman" w:eastAsia="Times New Roman" w:hAnsi="Times New Roman" w:cs="Times New Roman"/>
          <w:color w:val="000000"/>
          <w:sz w:val="21"/>
          <w:szCs w:val="21"/>
        </w:rPr>
        <w:t>Assessed, monitored, and documented patient progress, symptoms, and vital signs on each visit.</w:t>
      </w:r>
    </w:p>
    <w:p w14:paraId="00000057" w14:textId="77777777" w:rsidR="00126EA2" w:rsidRDefault="00F24B89">
      <w:pPr>
        <w:numPr>
          <w:ilvl w:val="0"/>
          <w:numId w:val="5"/>
        </w:numPr>
        <w:pBdr>
          <w:top w:val="nil"/>
          <w:left w:val="nil"/>
          <w:bottom w:val="nil"/>
          <w:right w:val="nil"/>
          <w:between w:val="nil"/>
        </w:pBdr>
        <w:ind w:right="-694"/>
        <w:rPr>
          <w:color w:val="000000"/>
          <w:sz w:val="21"/>
          <w:szCs w:val="21"/>
        </w:rPr>
      </w:pPr>
      <w:r>
        <w:rPr>
          <w:rFonts w:ascii="Times New Roman" w:eastAsia="Times New Roman" w:hAnsi="Times New Roman" w:cs="Times New Roman"/>
          <w:color w:val="000000"/>
          <w:sz w:val="21"/>
          <w:szCs w:val="21"/>
        </w:rPr>
        <w:t>Educated clients and their families on the safe treatment of injuries, illnesses, and conditions</w:t>
      </w:r>
    </w:p>
    <w:p w14:paraId="00000058" w14:textId="77777777" w:rsidR="00126EA2" w:rsidRDefault="00F24B89">
      <w:pPr>
        <w:pBdr>
          <w:bottom w:val="single" w:sz="4" w:space="1" w:color="000000"/>
        </w:pBdr>
        <w:spacing w:after="0" w:line="276" w:lineRule="auto"/>
        <w:ind w:left="-1080" w:right="-694"/>
        <w:jc w:val="center"/>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Activities</w:t>
      </w:r>
    </w:p>
    <w:p w14:paraId="00000059" w14:textId="77777777" w:rsidR="00126EA2" w:rsidRDefault="00F24B89">
      <w:pPr>
        <w:widowControl w:val="0"/>
        <w:spacing w:after="0" w:line="24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Sports, Movies, Music, Theatre, Donations to churches, different causes, and organizations, e.g., St Jude Children’s Research Hospital</w:t>
      </w:r>
    </w:p>
    <w:p w14:paraId="0000005A" w14:textId="77777777" w:rsidR="00126EA2" w:rsidRDefault="00126EA2">
      <w:pPr>
        <w:pBdr>
          <w:top w:val="nil"/>
          <w:left w:val="nil"/>
          <w:bottom w:val="nil"/>
          <w:right w:val="nil"/>
          <w:between w:val="nil"/>
        </w:pBdr>
        <w:ind w:left="720" w:right="-694"/>
        <w:rPr>
          <w:rFonts w:ascii="Times New Roman" w:eastAsia="Times New Roman" w:hAnsi="Times New Roman" w:cs="Times New Roman"/>
          <w:color w:val="000000"/>
          <w:sz w:val="20"/>
          <w:szCs w:val="20"/>
        </w:rPr>
      </w:pPr>
    </w:p>
    <w:p w14:paraId="0000005B" w14:textId="77777777" w:rsidR="00126EA2" w:rsidRDefault="00126EA2">
      <w:pPr>
        <w:ind w:left="-180" w:right="-694"/>
        <w:rPr>
          <w:rFonts w:ascii="Times New Roman" w:eastAsia="Times New Roman" w:hAnsi="Times New Roman" w:cs="Times New Roman"/>
          <w:sz w:val="24"/>
          <w:szCs w:val="24"/>
        </w:rPr>
      </w:pPr>
    </w:p>
    <w:sectPr w:rsidR="00126EA2">
      <w:type w:val="continuous"/>
      <w:pgSz w:w="11906" w:h="16838"/>
      <w:pgMar w:top="709"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78F9" w14:textId="77777777" w:rsidR="0093474A" w:rsidRDefault="0093474A">
      <w:pPr>
        <w:spacing w:after="0" w:line="240" w:lineRule="auto"/>
      </w:pPr>
      <w:r>
        <w:separator/>
      </w:r>
    </w:p>
  </w:endnote>
  <w:endnote w:type="continuationSeparator" w:id="0">
    <w:p w14:paraId="19D4A702" w14:textId="77777777" w:rsidR="0093474A" w:rsidRDefault="0093474A">
      <w:pPr>
        <w:spacing w:after="0" w:line="240" w:lineRule="auto"/>
      </w:pPr>
      <w:r>
        <w:continuationSeparator/>
      </w:r>
    </w:p>
  </w:endnote>
  <w:endnote w:type="continuationNotice" w:id="1">
    <w:p w14:paraId="3DB67410" w14:textId="77777777" w:rsidR="0093474A" w:rsidRDefault="00934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DB11640" w:rsidR="00126EA2" w:rsidRDefault="00F24B89">
    <w:pPr>
      <w:pBdr>
        <w:top w:val="single" w:sz="4" w:space="1" w:color="D9D9D9"/>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C7F43">
      <w:rPr>
        <w:noProof/>
        <w:color w:val="000000"/>
      </w:rPr>
      <w:t>1</w:t>
    </w:r>
    <w:r>
      <w:rPr>
        <w:color w:val="000000"/>
      </w:rPr>
      <w:fldChar w:fldCharType="end"/>
    </w:r>
    <w:r>
      <w:rPr>
        <w:color w:val="000000"/>
      </w:rPr>
      <w:t xml:space="preserve"> | </w:t>
    </w:r>
    <w:r>
      <w:rPr>
        <w:color w:val="7F7F7F"/>
      </w:rPr>
      <w:t>Page</w:t>
    </w:r>
  </w:p>
  <w:p w14:paraId="0000005D" w14:textId="77777777" w:rsidR="00126EA2" w:rsidRDefault="00126E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3B49" w14:textId="77777777" w:rsidR="0093474A" w:rsidRDefault="0093474A">
      <w:pPr>
        <w:spacing w:after="0" w:line="240" w:lineRule="auto"/>
      </w:pPr>
      <w:r>
        <w:separator/>
      </w:r>
    </w:p>
  </w:footnote>
  <w:footnote w:type="continuationSeparator" w:id="0">
    <w:p w14:paraId="0CA55A63" w14:textId="77777777" w:rsidR="0093474A" w:rsidRDefault="0093474A">
      <w:pPr>
        <w:spacing w:after="0" w:line="240" w:lineRule="auto"/>
      </w:pPr>
      <w:r>
        <w:continuationSeparator/>
      </w:r>
    </w:p>
  </w:footnote>
  <w:footnote w:type="continuationNotice" w:id="1">
    <w:p w14:paraId="3266A7F7" w14:textId="77777777" w:rsidR="0093474A" w:rsidRDefault="009347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D0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027ED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B5056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CF77B2"/>
    <w:multiLevelType w:val="multilevel"/>
    <w:tmpl w:val="FFFFFFFF"/>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79881E34"/>
    <w:multiLevelType w:val="multilevel"/>
    <w:tmpl w:val="FFFFFFFF"/>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num w:numId="1" w16cid:durableId="448547151">
    <w:abstractNumId w:val="3"/>
  </w:num>
  <w:num w:numId="2" w16cid:durableId="2141993230">
    <w:abstractNumId w:val="4"/>
  </w:num>
  <w:num w:numId="3" w16cid:durableId="1002850730">
    <w:abstractNumId w:val="0"/>
  </w:num>
  <w:num w:numId="4" w16cid:durableId="1379016298">
    <w:abstractNumId w:val="1"/>
  </w:num>
  <w:num w:numId="5" w16cid:durableId="206753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A2"/>
    <w:rsid w:val="00126EA2"/>
    <w:rsid w:val="002809DB"/>
    <w:rsid w:val="002F3C5D"/>
    <w:rsid w:val="00401049"/>
    <w:rsid w:val="00485E06"/>
    <w:rsid w:val="00604B14"/>
    <w:rsid w:val="007758BC"/>
    <w:rsid w:val="008B43BD"/>
    <w:rsid w:val="008E6FA7"/>
    <w:rsid w:val="0093474A"/>
    <w:rsid w:val="00BC7F43"/>
    <w:rsid w:val="00C36843"/>
    <w:rsid w:val="00C74A12"/>
    <w:rsid w:val="00C846C7"/>
    <w:rsid w:val="00CC47FE"/>
    <w:rsid w:val="00CF512F"/>
    <w:rsid w:val="00DF5156"/>
    <w:rsid w:val="00E11EAD"/>
    <w:rsid w:val="00E41045"/>
    <w:rsid w:val="00E4118F"/>
    <w:rsid w:val="00EE2C07"/>
    <w:rsid w:val="00F24B89"/>
    <w:rsid w:val="00FB32A4"/>
    <w:rsid w:val="00FE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AD8B9C"/>
  <w15:docId w15:val="{EBCDDBD8-FA2F-FF48-A87B-43ACB084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E11E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1EAD"/>
  </w:style>
  <w:style w:type="paragraph" w:styleId="Footer">
    <w:name w:val="footer"/>
    <w:basedOn w:val="Normal"/>
    <w:link w:val="FooterChar"/>
    <w:uiPriority w:val="99"/>
    <w:semiHidden/>
    <w:unhideWhenUsed/>
    <w:rsid w:val="00E11E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PDKmjVbH9yUg5bEIZBKZDqIRg==">CgMxLjA4AHIhMS0tcEFrM2ZZb3B6V09zTGF6aHJLdWNhQmxoYk03RElz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Evelyn Brown</cp:lastModifiedBy>
  <cp:revision>3</cp:revision>
  <dcterms:created xsi:type="dcterms:W3CDTF">2024-01-06T03:31:00Z</dcterms:created>
  <dcterms:modified xsi:type="dcterms:W3CDTF">2024-01-06T03:31:00Z</dcterms:modified>
</cp:coreProperties>
</file>